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A1EA" w14:textId="77777777" w:rsidR="00C05992" w:rsidRPr="009378E1" w:rsidRDefault="00C05992" w:rsidP="00C05992">
      <w:pPr>
        <w:spacing w:after="200" w:line="276" w:lineRule="auto"/>
      </w:pPr>
      <w:r w:rsidRPr="009378E1">
        <w:rPr>
          <w:noProof/>
        </w:rPr>
        <w:drawing>
          <wp:anchor distT="0" distB="0" distL="0" distR="0" simplePos="0" relativeHeight="251659264" behindDoc="0" locked="0" layoutInCell="1" allowOverlap="1" wp14:anchorId="035C1980" wp14:editId="7F4AF0D4">
            <wp:simplePos x="0" y="0"/>
            <wp:positionH relativeFrom="margin">
              <wp:posOffset>0</wp:posOffset>
            </wp:positionH>
            <wp:positionV relativeFrom="paragraph">
              <wp:posOffset>323850</wp:posOffset>
            </wp:positionV>
            <wp:extent cx="2417445" cy="1822450"/>
            <wp:effectExtent l="0" t="0" r="1905" b="6350"/>
            <wp:wrapSquare wrapText="right"/>
            <wp:docPr id="2031594532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" t="-105" r="-105" b="-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82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E6BBF" w14:textId="77777777" w:rsidR="00C05992" w:rsidRPr="009378E1" w:rsidRDefault="00C05992" w:rsidP="00C05992">
      <w:pPr>
        <w:spacing w:after="200" w:line="276" w:lineRule="auto"/>
      </w:pPr>
    </w:p>
    <w:p w14:paraId="03D83AC8" w14:textId="77777777" w:rsidR="00C05992" w:rsidRPr="009378E1" w:rsidRDefault="00C05992" w:rsidP="00C05992">
      <w:pPr>
        <w:spacing w:after="200" w:line="276" w:lineRule="auto"/>
      </w:pPr>
    </w:p>
    <w:p w14:paraId="1953CD92" w14:textId="77777777" w:rsidR="00C05992" w:rsidRPr="009378E1" w:rsidRDefault="00C05992" w:rsidP="00C05992">
      <w:pPr>
        <w:spacing w:after="200" w:line="276" w:lineRule="auto"/>
      </w:pPr>
    </w:p>
    <w:p w14:paraId="3F021562" w14:textId="3E382F07" w:rsidR="00C05992" w:rsidRPr="009378E1" w:rsidRDefault="00C05992" w:rsidP="00C05992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ahoma" w:eastAsia="Arial" w:hAnsi="Tahoma" w:cs="Arial"/>
        </w:rPr>
      </w:pPr>
      <w:r w:rsidRPr="009378E1">
        <w:rPr>
          <w:rFonts w:ascii="Tahoma" w:eastAsia="Arial" w:hAnsi="Tahoma" w:cs="Arial"/>
        </w:rPr>
        <w:t>Bourg</w:t>
      </w:r>
      <w:r w:rsidRPr="009378E1">
        <w:rPr>
          <w:rFonts w:ascii="Tahoma" w:eastAsia="Arial" w:hAnsi="Tahoma" w:cs="Arial"/>
          <w:spacing w:val="-2"/>
        </w:rPr>
        <w:t xml:space="preserve"> </w:t>
      </w:r>
      <w:r w:rsidRPr="009378E1">
        <w:rPr>
          <w:rFonts w:ascii="Tahoma" w:eastAsia="Arial" w:hAnsi="Tahoma" w:cs="Arial"/>
        </w:rPr>
        <w:t>en</w:t>
      </w:r>
      <w:r w:rsidRPr="009378E1">
        <w:rPr>
          <w:rFonts w:ascii="Tahoma" w:eastAsia="Arial" w:hAnsi="Tahoma" w:cs="Arial"/>
          <w:spacing w:val="-2"/>
        </w:rPr>
        <w:t xml:space="preserve"> </w:t>
      </w:r>
      <w:r w:rsidRPr="009378E1">
        <w:rPr>
          <w:rFonts w:ascii="Tahoma" w:eastAsia="Arial" w:hAnsi="Tahoma" w:cs="Arial"/>
        </w:rPr>
        <w:t>Bresse,</w:t>
      </w:r>
      <w:r w:rsidRPr="009378E1">
        <w:rPr>
          <w:rFonts w:ascii="Tahoma" w:eastAsia="Arial" w:hAnsi="Tahoma" w:cs="Arial"/>
          <w:spacing w:val="-2"/>
        </w:rPr>
        <w:t xml:space="preserve"> </w:t>
      </w:r>
      <w:r w:rsidRPr="009378E1">
        <w:rPr>
          <w:rFonts w:ascii="Tahoma" w:eastAsia="Arial" w:hAnsi="Tahoma" w:cs="Arial"/>
        </w:rPr>
        <w:t>le</w:t>
      </w:r>
      <w:r w:rsidRPr="009378E1">
        <w:rPr>
          <w:rFonts w:ascii="Tahoma" w:eastAsia="Arial" w:hAnsi="Tahoma" w:cs="Arial"/>
          <w:spacing w:val="-1"/>
        </w:rPr>
        <w:t xml:space="preserve"> </w:t>
      </w:r>
      <w:r>
        <w:rPr>
          <w:rFonts w:ascii="Tahoma" w:eastAsia="Arial" w:hAnsi="Tahoma" w:cs="Arial"/>
        </w:rPr>
        <w:t>15</w:t>
      </w:r>
      <w:r w:rsidRPr="009378E1">
        <w:rPr>
          <w:rFonts w:ascii="Tahoma" w:eastAsia="Arial" w:hAnsi="Tahoma" w:cs="Arial"/>
        </w:rPr>
        <w:t xml:space="preserve"> </w:t>
      </w:r>
      <w:r>
        <w:rPr>
          <w:rFonts w:ascii="Tahoma" w:eastAsia="Arial" w:hAnsi="Tahoma" w:cs="Arial"/>
        </w:rPr>
        <w:t>avril</w:t>
      </w:r>
      <w:r w:rsidRPr="009378E1">
        <w:rPr>
          <w:rFonts w:ascii="Tahoma" w:eastAsia="Arial" w:hAnsi="Tahoma" w:cs="Arial"/>
        </w:rPr>
        <w:t xml:space="preserve"> 202</w:t>
      </w:r>
      <w:r>
        <w:rPr>
          <w:rFonts w:ascii="Tahoma" w:eastAsia="Arial" w:hAnsi="Tahoma" w:cs="Arial"/>
        </w:rPr>
        <w:t>5</w:t>
      </w:r>
    </w:p>
    <w:p w14:paraId="4DFB250C" w14:textId="77777777" w:rsidR="00C05992" w:rsidRPr="009378E1" w:rsidRDefault="00C05992" w:rsidP="00C05992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sz w:val="20"/>
          <w:szCs w:val="24"/>
        </w:rPr>
      </w:pPr>
    </w:p>
    <w:p w14:paraId="36C90C09" w14:textId="77777777" w:rsidR="00C05992" w:rsidRPr="009378E1" w:rsidRDefault="00C05992" w:rsidP="00C05992">
      <w:pPr>
        <w:widowControl w:val="0"/>
        <w:autoSpaceDE w:val="0"/>
        <w:autoSpaceDN w:val="0"/>
        <w:spacing w:after="0" w:line="240" w:lineRule="auto"/>
        <w:rPr>
          <w:rFonts w:ascii="Tahoma" w:eastAsia="Arial" w:hAnsi="Arial" w:cs="Arial"/>
          <w:sz w:val="20"/>
          <w:szCs w:val="24"/>
        </w:rPr>
      </w:pPr>
    </w:p>
    <w:p w14:paraId="59DF8478" w14:textId="77777777" w:rsidR="00C05992" w:rsidRPr="009378E1" w:rsidRDefault="00C05992" w:rsidP="00C05992">
      <w:pPr>
        <w:widowControl w:val="0"/>
        <w:autoSpaceDE w:val="0"/>
        <w:autoSpaceDN w:val="0"/>
        <w:spacing w:before="92" w:after="0" w:line="240" w:lineRule="auto"/>
        <w:ind w:left="218"/>
        <w:jc w:val="center"/>
        <w:rPr>
          <w:rFonts w:ascii="Arial" w:eastAsia="Arial" w:hAnsi="Arial" w:cs="Arial"/>
          <w:b/>
          <w:sz w:val="32"/>
          <w:szCs w:val="32"/>
        </w:rPr>
      </w:pPr>
    </w:p>
    <w:p w14:paraId="6EE9C935" w14:textId="77777777" w:rsidR="00C05992" w:rsidRPr="009378E1" w:rsidRDefault="00C05992" w:rsidP="00C05992">
      <w:pPr>
        <w:widowControl w:val="0"/>
        <w:autoSpaceDE w:val="0"/>
        <w:autoSpaceDN w:val="0"/>
        <w:spacing w:before="92" w:after="0" w:line="240" w:lineRule="auto"/>
        <w:ind w:left="218"/>
        <w:jc w:val="center"/>
        <w:rPr>
          <w:rFonts w:ascii="Arial" w:eastAsia="Arial" w:hAnsi="Arial" w:cs="Arial"/>
          <w:b/>
          <w:sz w:val="32"/>
          <w:szCs w:val="32"/>
        </w:rPr>
      </w:pPr>
    </w:p>
    <w:p w14:paraId="19D8D963" w14:textId="54DEA6D7" w:rsidR="00C05992" w:rsidRPr="009378E1" w:rsidRDefault="00C05992" w:rsidP="00C05992">
      <w:pPr>
        <w:widowControl w:val="0"/>
        <w:autoSpaceDE w:val="0"/>
        <w:autoSpaceDN w:val="0"/>
        <w:spacing w:before="92" w:after="0" w:line="240" w:lineRule="auto"/>
        <w:ind w:left="218"/>
        <w:jc w:val="center"/>
        <w:rPr>
          <w:rFonts w:ascii="Arial" w:eastAsia="Arial" w:hAnsi="Arial" w:cs="Arial"/>
          <w:b/>
          <w:sz w:val="32"/>
          <w:szCs w:val="32"/>
        </w:rPr>
      </w:pPr>
      <w:r w:rsidRPr="009378E1">
        <w:rPr>
          <w:rFonts w:ascii="Arial" w:eastAsia="Arial" w:hAnsi="Arial" w:cs="Arial"/>
          <w:b/>
          <w:sz w:val="32"/>
          <w:szCs w:val="32"/>
        </w:rPr>
        <w:t xml:space="preserve">Compte rendu Réunion du CDE du </w:t>
      </w:r>
      <w:r>
        <w:rPr>
          <w:rFonts w:ascii="Arial" w:eastAsia="Arial" w:hAnsi="Arial" w:cs="Arial"/>
          <w:b/>
          <w:sz w:val="32"/>
          <w:szCs w:val="32"/>
        </w:rPr>
        <w:t>15 avril</w:t>
      </w:r>
      <w:r w:rsidRPr="009378E1">
        <w:rPr>
          <w:rFonts w:ascii="Arial" w:eastAsia="Arial" w:hAnsi="Arial" w:cs="Arial"/>
          <w:b/>
          <w:sz w:val="32"/>
          <w:szCs w:val="32"/>
        </w:rPr>
        <w:t xml:space="preserve"> 202</w:t>
      </w:r>
      <w:r>
        <w:rPr>
          <w:rFonts w:ascii="Arial" w:eastAsia="Arial" w:hAnsi="Arial" w:cs="Arial"/>
          <w:b/>
          <w:sz w:val="32"/>
          <w:szCs w:val="32"/>
        </w:rPr>
        <w:t>5</w:t>
      </w:r>
    </w:p>
    <w:p w14:paraId="2F186A6E" w14:textId="77777777" w:rsidR="00C05992" w:rsidRPr="009378E1" w:rsidRDefault="00C05992" w:rsidP="00C05992">
      <w:pPr>
        <w:widowControl w:val="0"/>
        <w:autoSpaceDE w:val="0"/>
        <w:autoSpaceDN w:val="0"/>
        <w:spacing w:before="92" w:after="0" w:line="240" w:lineRule="auto"/>
        <w:ind w:left="218"/>
        <w:jc w:val="center"/>
        <w:rPr>
          <w:rFonts w:ascii="Arial" w:eastAsia="Arial" w:hAnsi="Arial" w:cs="Arial"/>
          <w:sz w:val="28"/>
          <w:szCs w:val="28"/>
        </w:rPr>
      </w:pPr>
    </w:p>
    <w:p w14:paraId="56B7D208" w14:textId="067123B2" w:rsidR="00C05992" w:rsidRPr="009378E1" w:rsidRDefault="00C05992" w:rsidP="00C05992">
      <w:pPr>
        <w:spacing w:after="200" w:line="276" w:lineRule="auto"/>
        <w:rPr>
          <w:rFonts w:ascii="Arial" w:hAnsi="Arial" w:cs="Arial"/>
        </w:rPr>
      </w:pPr>
      <w:r w:rsidRPr="009378E1">
        <w:rPr>
          <w:rFonts w:ascii="Arial" w:hAnsi="Arial" w:cs="Arial"/>
          <w:u w:val="single"/>
        </w:rPr>
        <w:t>Présents</w:t>
      </w:r>
      <w:r w:rsidRPr="009378E1">
        <w:rPr>
          <w:rFonts w:ascii="Arial" w:hAnsi="Arial" w:cs="Arial"/>
        </w:rPr>
        <w:t xml:space="preserve"> : Christian BRENDEL, Bernard FREY, Dominique GUERINOT, Aurélie JOSSERAND, </w:t>
      </w:r>
      <w:r>
        <w:rPr>
          <w:rFonts w:ascii="Arial" w:hAnsi="Arial" w:cs="Arial"/>
        </w:rPr>
        <w:t xml:space="preserve">Philippe LE NINIVIN, </w:t>
      </w:r>
      <w:r w:rsidRPr="009378E1">
        <w:rPr>
          <w:rFonts w:ascii="Arial" w:hAnsi="Arial" w:cs="Arial"/>
        </w:rPr>
        <w:t xml:space="preserve">Sylvie LOCATELLI, Florence MARTIN, </w:t>
      </w:r>
      <w:r>
        <w:rPr>
          <w:rFonts w:ascii="Arial" w:hAnsi="Arial" w:cs="Arial"/>
        </w:rPr>
        <w:t>Jean-Baptiste MICHEL,</w:t>
      </w:r>
      <w:r w:rsidRPr="009378E1">
        <w:rPr>
          <w:rFonts w:ascii="Arial" w:hAnsi="Arial" w:cs="Arial"/>
        </w:rPr>
        <w:t xml:space="preserve"> Marie Sophie RINGENBACH</w:t>
      </w:r>
      <w:r>
        <w:rPr>
          <w:rFonts w:ascii="Arial" w:hAnsi="Arial" w:cs="Arial"/>
        </w:rPr>
        <w:t>, Céline SIGNORET</w:t>
      </w:r>
    </w:p>
    <w:p w14:paraId="65014F1A" w14:textId="70F0500E" w:rsidR="00C05992" w:rsidRDefault="00C05992" w:rsidP="00C05992">
      <w:pPr>
        <w:spacing w:after="200" w:line="276" w:lineRule="auto"/>
        <w:rPr>
          <w:rFonts w:ascii="Arial" w:hAnsi="Arial" w:cs="Arial"/>
        </w:rPr>
      </w:pPr>
      <w:r w:rsidRPr="009378E1">
        <w:rPr>
          <w:rFonts w:ascii="Arial" w:hAnsi="Arial" w:cs="Arial"/>
          <w:u w:val="single"/>
        </w:rPr>
        <w:t>Excusés</w:t>
      </w:r>
      <w:r w:rsidRPr="009378E1">
        <w:rPr>
          <w:rFonts w:ascii="Arial" w:hAnsi="Arial" w:cs="Arial"/>
        </w:rPr>
        <w:t> : Christian BAUDOIN-PICAUD,</w:t>
      </w:r>
      <w:r>
        <w:rPr>
          <w:rFonts w:ascii="Arial" w:hAnsi="Arial" w:cs="Arial"/>
        </w:rPr>
        <w:t xml:space="preserve"> Jean-Pierre CHEVAUCHET, </w:t>
      </w:r>
      <w:r w:rsidRPr="009378E1">
        <w:rPr>
          <w:rFonts w:ascii="Arial" w:hAnsi="Arial" w:cs="Arial"/>
        </w:rPr>
        <w:t xml:space="preserve">Amélie DRUGUET, </w:t>
      </w:r>
    </w:p>
    <w:p w14:paraId="7E447C3F" w14:textId="77777777" w:rsidR="00C05992" w:rsidRPr="009378E1" w:rsidRDefault="00C05992" w:rsidP="00C05992">
      <w:pPr>
        <w:spacing w:after="200" w:line="276" w:lineRule="auto"/>
        <w:rPr>
          <w:rFonts w:ascii="Arial" w:hAnsi="Arial" w:cs="Arial"/>
        </w:rPr>
      </w:pPr>
      <w:r w:rsidRPr="00920F9D">
        <w:rPr>
          <w:rFonts w:ascii="Arial" w:hAnsi="Arial" w:cs="Arial"/>
          <w:u w:val="single"/>
        </w:rPr>
        <w:t>Absents </w:t>
      </w:r>
      <w:r>
        <w:rPr>
          <w:rFonts w:ascii="Arial" w:hAnsi="Arial" w:cs="Arial"/>
        </w:rPr>
        <w:t xml:space="preserve">: </w:t>
      </w:r>
      <w:r w:rsidRPr="009378E1">
        <w:rPr>
          <w:rFonts w:ascii="Arial" w:hAnsi="Arial" w:cs="Arial"/>
        </w:rPr>
        <w:t>Amélie DUDU</w:t>
      </w:r>
      <w:r>
        <w:rPr>
          <w:rFonts w:ascii="Arial" w:hAnsi="Arial" w:cs="Arial"/>
        </w:rPr>
        <w:t xml:space="preserve">, Juliette PETREQUIN, </w:t>
      </w:r>
      <w:r w:rsidRPr="009378E1">
        <w:rPr>
          <w:rFonts w:ascii="Arial" w:hAnsi="Arial" w:cs="Arial"/>
        </w:rPr>
        <w:t>Stéphane RIBARD</w:t>
      </w:r>
    </w:p>
    <w:p w14:paraId="5DB83116" w14:textId="5761431F" w:rsidR="00C05992" w:rsidRPr="00C05992" w:rsidRDefault="00C05992" w:rsidP="00C0599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240" w:lineRule="auto"/>
        <w:ind w:hanging="365"/>
        <w:rPr>
          <w:rFonts w:ascii="Arial" w:eastAsia="Arial" w:hAnsi="Arial" w:cs="Arial"/>
          <w:b/>
          <w:bCs/>
          <w:sz w:val="28"/>
          <w:szCs w:val="28"/>
        </w:rPr>
      </w:pPr>
      <w:r w:rsidRPr="00C05992">
        <w:rPr>
          <w:rFonts w:ascii="Arial" w:eastAsia="Arial" w:hAnsi="Arial" w:cs="Arial"/>
          <w:b/>
          <w:bCs/>
          <w:sz w:val="28"/>
          <w:szCs w:val="28"/>
        </w:rPr>
        <w:t>L’arche</w:t>
      </w:r>
    </w:p>
    <w:p w14:paraId="7E400110" w14:textId="77777777" w:rsidR="00C05992" w:rsidRPr="009378E1" w:rsidRDefault="00C05992" w:rsidP="00C05992">
      <w:pPr>
        <w:widowControl w:val="0"/>
        <w:tabs>
          <w:tab w:val="left" w:pos="940"/>
        </w:tabs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7875CE7A" w14:textId="77777777" w:rsidR="00C05992" w:rsidRPr="009378E1" w:rsidRDefault="00C05992" w:rsidP="00C05992">
      <w:pPr>
        <w:widowControl w:val="0"/>
        <w:tabs>
          <w:tab w:val="left" w:pos="940"/>
        </w:tabs>
        <w:autoSpaceDE w:val="0"/>
        <w:autoSpaceDN w:val="0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L’arche sera livrée sous 2 semaines environ.</w:t>
      </w:r>
    </w:p>
    <w:p w14:paraId="5A7F0E56" w14:textId="77777777" w:rsidR="00C05992" w:rsidRPr="009378E1" w:rsidRDefault="00C05992" w:rsidP="00C05992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left="364"/>
        <w:rPr>
          <w:rFonts w:ascii="Arial" w:eastAsia="Arial" w:hAnsi="Arial" w:cs="Arial"/>
          <w:b/>
          <w:bCs/>
          <w:sz w:val="28"/>
          <w:szCs w:val="28"/>
        </w:rPr>
      </w:pPr>
    </w:p>
    <w:p w14:paraId="5755E85C" w14:textId="5AAF390F" w:rsidR="00C05992" w:rsidRDefault="009B52D0" w:rsidP="00C0599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240" w:lineRule="auto"/>
        <w:ind w:hanging="365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Compte rendu conférence cheval et diversité</w:t>
      </w:r>
    </w:p>
    <w:p w14:paraId="15BFF993" w14:textId="77777777" w:rsidR="00C05992" w:rsidRPr="00920F9D" w:rsidRDefault="00C05992" w:rsidP="00C05992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left="364"/>
        <w:rPr>
          <w:rFonts w:ascii="Arial" w:eastAsia="Arial" w:hAnsi="Arial" w:cs="Arial"/>
          <w:b/>
          <w:bCs/>
          <w:sz w:val="28"/>
          <w:szCs w:val="28"/>
        </w:rPr>
      </w:pPr>
    </w:p>
    <w:p w14:paraId="00D64251" w14:textId="6B440BF1" w:rsidR="00C05992" w:rsidRDefault="00994E05" w:rsidP="00C05992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180 à 200 participants dont 4 personnes de l’Ain</w:t>
      </w:r>
      <w:r w:rsidR="00C05992">
        <w:rPr>
          <w:rFonts w:ascii="Arial" w:hAnsi="Arial" w:cs="Arial"/>
        </w:rPr>
        <w:t>.</w:t>
      </w:r>
    </w:p>
    <w:p w14:paraId="2C8AFBDC" w14:textId="7B1BEC1E" w:rsidR="00994E05" w:rsidRDefault="00994E05" w:rsidP="00C05992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Une formation médiateur équin est mise en place entre 2025 et 2027</w:t>
      </w:r>
    </w:p>
    <w:p w14:paraId="3D70E786" w14:textId="6D590F8C" w:rsidR="00994E05" w:rsidRDefault="00994E05" w:rsidP="00C05992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Points d’intérêt pour le CDE :</w:t>
      </w:r>
    </w:p>
    <w:p w14:paraId="0CB661C7" w14:textId="3D68D584" w:rsidR="00994E05" w:rsidRDefault="00994E05" w:rsidP="00C05992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F134C">
        <w:rPr>
          <w:rFonts w:ascii="Arial" w:hAnsi="Arial" w:cs="Arial"/>
        </w:rPr>
        <w:t>C</w:t>
      </w:r>
      <w:r>
        <w:rPr>
          <w:rFonts w:ascii="Arial" w:hAnsi="Arial" w:cs="Arial"/>
        </w:rPr>
        <w:t>ompétition à but inclusif</w:t>
      </w:r>
      <w:r w:rsidR="00AA01D6">
        <w:rPr>
          <w:rFonts w:ascii="Arial" w:hAnsi="Arial" w:cs="Arial"/>
        </w:rPr>
        <w:t> : épreuves équestres ludiques avec un valide et une personne en situation de handicap</w:t>
      </w:r>
    </w:p>
    <w:p w14:paraId="3458F399" w14:textId="05CE37BB" w:rsidR="00994E05" w:rsidRDefault="00994E05" w:rsidP="00C05992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- Recensement des clubs accueillant du Handi</w:t>
      </w:r>
    </w:p>
    <w:p w14:paraId="694433F7" w14:textId="0B5912E3" w:rsidR="00994E05" w:rsidRDefault="00994E05" w:rsidP="00C05992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- Organisation de rencontre</w:t>
      </w:r>
      <w:r w:rsidR="00DF134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moniteurs/dirigeants</w:t>
      </w:r>
    </w:p>
    <w:p w14:paraId="68A5F87D" w14:textId="0483C05E" w:rsidR="00994E05" w:rsidRDefault="00994E05" w:rsidP="00C05992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A01D6">
        <w:rPr>
          <w:rFonts w:ascii="Arial" w:hAnsi="Arial" w:cs="Arial"/>
        </w:rPr>
        <w:t>Acquisition par le CREARA d’un cheval d’arçon à mutualiser pour de la voltige.</w:t>
      </w:r>
    </w:p>
    <w:p w14:paraId="218DFBF3" w14:textId="05CE523B" w:rsidR="00AA01D6" w:rsidRDefault="00AA01D6" w:rsidP="00C05992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F134C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ontact président CDE 18 pour un financement d’environ 15000 € annuel pour de la médiation dans </w:t>
      </w:r>
      <w:proofErr w:type="gramStart"/>
      <w:r>
        <w:rPr>
          <w:rFonts w:ascii="Arial" w:hAnsi="Arial" w:cs="Arial"/>
        </w:rPr>
        <w:t>les EHPAD</w:t>
      </w:r>
      <w:proofErr w:type="gramEnd"/>
      <w:r>
        <w:rPr>
          <w:rFonts w:ascii="Arial" w:hAnsi="Arial" w:cs="Arial"/>
        </w:rPr>
        <w:t>. Ce qui représente environ 150€/heure pour les clubs intervenants. C’est la conférence des financeurs du département CAF-MSA-SS</w:t>
      </w:r>
    </w:p>
    <w:p w14:paraId="78F129AA" w14:textId="11377B61" w:rsidR="00AA01D6" w:rsidRDefault="00AA01D6" w:rsidP="00C05992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- Entretien avec Frederic Bouix</w:t>
      </w:r>
      <w:r w:rsidR="00F61A2F">
        <w:rPr>
          <w:rFonts w:ascii="Arial" w:hAnsi="Arial" w:cs="Arial"/>
        </w:rPr>
        <w:t xml:space="preserve"> pour demander si au niveau national il y avait des intervenants en équithérapie lors de conférences. (Lions club…)</w:t>
      </w:r>
    </w:p>
    <w:p w14:paraId="1884F409" w14:textId="0385EFCF" w:rsidR="00F61A2F" w:rsidRPr="009378E1" w:rsidRDefault="00F61A2F" w:rsidP="00C05992">
      <w:pPr>
        <w:spacing w:after="20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Conclusion : bonne qualité des intervenants suivis de tables rondes. Peut être trop axé sur les pathologies et moins sur les remèdes.</w:t>
      </w:r>
    </w:p>
    <w:p w14:paraId="36BABC99" w14:textId="77777777" w:rsidR="00C05992" w:rsidRPr="009378E1" w:rsidRDefault="00C05992" w:rsidP="00C05992">
      <w:pPr>
        <w:spacing w:after="200" w:line="276" w:lineRule="auto"/>
        <w:ind w:left="720"/>
        <w:contextualSpacing/>
        <w:rPr>
          <w:rFonts w:ascii="Arial" w:eastAsia="Arial" w:hAnsi="Arial" w:cs="Arial"/>
          <w:b/>
          <w:bCs/>
          <w:sz w:val="28"/>
          <w:szCs w:val="28"/>
        </w:rPr>
      </w:pPr>
    </w:p>
    <w:p w14:paraId="34E202A4" w14:textId="2009E13E" w:rsidR="00C05992" w:rsidRPr="009378E1" w:rsidRDefault="00F61A2F" w:rsidP="00C05992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 minibus</w:t>
      </w:r>
    </w:p>
    <w:p w14:paraId="5D8C1056" w14:textId="77777777" w:rsidR="00C05992" w:rsidRPr="009378E1" w:rsidRDefault="00C05992" w:rsidP="00C05992">
      <w:pPr>
        <w:spacing w:after="200" w:line="276" w:lineRule="auto"/>
        <w:ind w:left="364"/>
        <w:contextualSpacing/>
        <w:rPr>
          <w:rFonts w:ascii="Arial" w:hAnsi="Arial" w:cs="Arial"/>
        </w:rPr>
      </w:pPr>
    </w:p>
    <w:p w14:paraId="615BAD60" w14:textId="03F78390" w:rsidR="00C05992" w:rsidRDefault="00F61A2F" w:rsidP="00C05992">
      <w:pPr>
        <w:widowControl w:val="0"/>
        <w:tabs>
          <w:tab w:val="left" w:pos="940"/>
        </w:tabs>
        <w:autoSpaceDE w:val="0"/>
        <w:autoSpaceDN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 minibus au couleur de la région nous est attribué. Il arrivera entre juin et septembre.</w:t>
      </w:r>
    </w:p>
    <w:p w14:paraId="15171890" w14:textId="77777777" w:rsidR="00C05992" w:rsidRPr="009378E1" w:rsidRDefault="00C05992" w:rsidP="00C05992">
      <w:pPr>
        <w:widowControl w:val="0"/>
        <w:tabs>
          <w:tab w:val="left" w:pos="940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40631CE8" w14:textId="77777777" w:rsidR="00D10483" w:rsidRPr="00D10483" w:rsidRDefault="00D10483" w:rsidP="00D10483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left="364"/>
        <w:rPr>
          <w:rFonts w:ascii="Arial" w:eastAsia="Arial" w:hAnsi="Arial" w:cs="Arial"/>
          <w:b/>
          <w:bCs/>
          <w:sz w:val="28"/>
          <w:szCs w:val="28"/>
        </w:rPr>
      </w:pPr>
    </w:p>
    <w:p w14:paraId="27F05439" w14:textId="77777777" w:rsidR="00D10483" w:rsidRPr="00D10483" w:rsidRDefault="00D10483" w:rsidP="00D10483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left="364"/>
        <w:rPr>
          <w:rFonts w:ascii="Arial" w:eastAsia="Arial" w:hAnsi="Arial" w:cs="Arial"/>
          <w:b/>
          <w:bCs/>
          <w:sz w:val="28"/>
          <w:szCs w:val="28"/>
        </w:rPr>
      </w:pPr>
    </w:p>
    <w:p w14:paraId="32161A3D" w14:textId="3D15B3D6" w:rsidR="00C05992" w:rsidRPr="009378E1" w:rsidRDefault="00F61A2F" w:rsidP="00C05992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240" w:lineRule="auto"/>
        <w:ind w:hanging="365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Pot des départements</w:t>
      </w:r>
      <w:r w:rsidR="00D10483">
        <w:rPr>
          <w:rFonts w:ascii="Arial" w:hAnsi="Arial" w:cs="Arial"/>
          <w:b/>
          <w:bCs/>
          <w:sz w:val="28"/>
          <w:szCs w:val="28"/>
        </w:rPr>
        <w:t xml:space="preserve"> Championnat </w:t>
      </w:r>
      <w:r w:rsidR="00DF134C">
        <w:rPr>
          <w:rFonts w:ascii="Arial" w:hAnsi="Arial" w:cs="Arial"/>
          <w:b/>
          <w:bCs/>
          <w:sz w:val="28"/>
          <w:szCs w:val="28"/>
        </w:rPr>
        <w:t>R</w:t>
      </w:r>
      <w:r w:rsidR="00D10483">
        <w:rPr>
          <w:rFonts w:ascii="Arial" w:hAnsi="Arial" w:cs="Arial"/>
          <w:b/>
          <w:bCs/>
          <w:sz w:val="28"/>
          <w:szCs w:val="28"/>
        </w:rPr>
        <w:t xml:space="preserve">égional </w:t>
      </w:r>
      <w:r w:rsidR="00DF134C">
        <w:rPr>
          <w:rFonts w:ascii="Arial" w:hAnsi="Arial" w:cs="Arial"/>
          <w:b/>
          <w:bCs/>
          <w:sz w:val="28"/>
          <w:szCs w:val="28"/>
        </w:rPr>
        <w:t>C</w:t>
      </w:r>
      <w:r w:rsidR="00D10483">
        <w:rPr>
          <w:rFonts w:ascii="Arial" w:hAnsi="Arial" w:cs="Arial"/>
          <w:b/>
          <w:bCs/>
          <w:sz w:val="28"/>
          <w:szCs w:val="28"/>
        </w:rPr>
        <w:t>lub</w:t>
      </w:r>
    </w:p>
    <w:p w14:paraId="14F96C68" w14:textId="77777777" w:rsidR="00C05992" w:rsidRPr="009378E1" w:rsidRDefault="00C05992" w:rsidP="00C05992">
      <w:pPr>
        <w:widowControl w:val="0"/>
        <w:tabs>
          <w:tab w:val="left" w:pos="940"/>
        </w:tabs>
        <w:autoSpaceDE w:val="0"/>
        <w:autoSpaceDN w:val="0"/>
        <w:spacing w:after="0" w:line="240" w:lineRule="auto"/>
        <w:ind w:left="364"/>
        <w:rPr>
          <w:rFonts w:ascii="Arial" w:eastAsia="Arial" w:hAnsi="Arial" w:cs="Arial"/>
          <w:b/>
          <w:bCs/>
          <w:sz w:val="28"/>
          <w:szCs w:val="28"/>
        </w:rPr>
      </w:pPr>
    </w:p>
    <w:p w14:paraId="5829A21F" w14:textId="22C93820" w:rsidR="00C05992" w:rsidRDefault="00D10483" w:rsidP="00C0599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Le pot aura lieu le jeudi. On prévoit des tartes.</w:t>
      </w:r>
    </w:p>
    <w:p w14:paraId="16B4E85C" w14:textId="177DFA98" w:rsidR="00D10483" w:rsidRPr="00D10483" w:rsidRDefault="00D10483" w:rsidP="00D10483">
      <w:pPr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Questions diverses</w:t>
      </w:r>
    </w:p>
    <w:p w14:paraId="570347E6" w14:textId="33EA229D" w:rsidR="00D10483" w:rsidRDefault="00D10483" w:rsidP="00D10483">
      <w:pPr>
        <w:widowControl w:val="0"/>
        <w:tabs>
          <w:tab w:val="left" w:pos="940"/>
        </w:tabs>
        <w:autoSpaceDE w:val="0"/>
        <w:autoSpaceDN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127F3C9" w14:textId="698AEAE8" w:rsidR="00D10483" w:rsidRDefault="00D10483" w:rsidP="00D1048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Appel à bénévolat pour la course à poney le 14 juin à Ch</w:t>
      </w:r>
      <w:r w:rsidR="00DF134C">
        <w:rPr>
          <w:rFonts w:ascii="Arial" w:hAnsi="Arial" w:cs="Arial"/>
        </w:rPr>
        <w:t>â</w:t>
      </w:r>
      <w:r>
        <w:rPr>
          <w:rFonts w:ascii="Arial" w:hAnsi="Arial" w:cs="Arial"/>
        </w:rPr>
        <w:t>tillon</w:t>
      </w:r>
      <w:r w:rsidR="00DF134C">
        <w:rPr>
          <w:rFonts w:ascii="Arial" w:hAnsi="Arial" w:cs="Arial"/>
        </w:rPr>
        <w:t xml:space="preserve"> sur Chalaronne</w:t>
      </w:r>
    </w:p>
    <w:p w14:paraId="4D3281EA" w14:textId="14A7A30F" w:rsidR="00D10483" w:rsidRDefault="00D10483" w:rsidP="00D10483">
      <w:pPr>
        <w:spacing w:after="200" w:line="276" w:lineRule="auto"/>
        <w:rPr>
          <w:rFonts w:ascii="Arial" w:hAnsi="Arial" w:cs="Arial"/>
        </w:rPr>
      </w:pPr>
      <w:r w:rsidRPr="006E0CC7">
        <w:rPr>
          <w:rFonts w:ascii="Arial" w:hAnsi="Arial" w:cs="Arial"/>
        </w:rPr>
        <w:t xml:space="preserve">La vaccination contre la Rhino </w:t>
      </w:r>
      <w:r w:rsidR="006E0CC7" w:rsidRPr="006E0CC7">
        <w:rPr>
          <w:rFonts w:ascii="Arial" w:hAnsi="Arial" w:cs="Arial"/>
        </w:rPr>
        <w:t>sera obligatoire pou</w:t>
      </w:r>
      <w:r w:rsidR="006E0CC7">
        <w:rPr>
          <w:rFonts w:ascii="Arial" w:hAnsi="Arial" w:cs="Arial"/>
        </w:rPr>
        <w:t>r les sorties en concours Amateur à partir du 1</w:t>
      </w:r>
      <w:r w:rsidR="006E0CC7" w:rsidRPr="006E0CC7">
        <w:rPr>
          <w:rFonts w:ascii="Arial" w:hAnsi="Arial" w:cs="Arial"/>
          <w:vertAlign w:val="superscript"/>
        </w:rPr>
        <w:t>er</w:t>
      </w:r>
      <w:r w:rsidR="006E0CC7">
        <w:rPr>
          <w:rFonts w:ascii="Arial" w:hAnsi="Arial" w:cs="Arial"/>
        </w:rPr>
        <w:t xml:space="preserve"> janvier 2026. Le CDE souhaite chercher un financement pour aider les clubs à la primovaccination. Voir pour se rapprocher du GDS de l’Ain.</w:t>
      </w:r>
    </w:p>
    <w:p w14:paraId="7E272A85" w14:textId="7355D844" w:rsidR="006E0CC7" w:rsidRPr="006E0CC7" w:rsidRDefault="006E0CC7" w:rsidP="00D1048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Il y a également une aide du CRE pour les clubs qui veulent faire des courses à poney car la vaccination est obligatoire tous les 6 mois.</w:t>
      </w:r>
    </w:p>
    <w:p w14:paraId="503D61DE" w14:textId="77777777" w:rsidR="00C05992" w:rsidRPr="006E0CC7" w:rsidRDefault="00C05992" w:rsidP="00C05992">
      <w:pPr>
        <w:spacing w:after="200" w:line="276" w:lineRule="auto"/>
        <w:rPr>
          <w:rFonts w:ascii="Arial" w:hAnsi="Arial" w:cs="Arial"/>
        </w:rPr>
      </w:pPr>
    </w:p>
    <w:p w14:paraId="5DE05CFC" w14:textId="2998ACFF" w:rsidR="00C05992" w:rsidRPr="00920F9D" w:rsidRDefault="00C05992" w:rsidP="00C05992">
      <w:pPr>
        <w:spacing w:after="200" w:line="276" w:lineRule="auto"/>
        <w:rPr>
          <w:rFonts w:ascii="Arial" w:hAnsi="Arial" w:cs="Arial"/>
          <w:b/>
          <w:bCs/>
          <w:sz w:val="28"/>
          <w:szCs w:val="28"/>
        </w:rPr>
      </w:pPr>
      <w:r w:rsidRPr="00C1776E">
        <w:rPr>
          <w:rFonts w:ascii="Arial" w:hAnsi="Arial" w:cs="Arial"/>
          <w:b/>
          <w:bCs/>
          <w:sz w:val="28"/>
          <w:szCs w:val="28"/>
        </w:rPr>
        <w:t xml:space="preserve">Prochaine réunion prévue le </w:t>
      </w:r>
      <w:r w:rsidR="006E0CC7">
        <w:rPr>
          <w:rFonts w:ascii="Arial" w:hAnsi="Arial" w:cs="Arial"/>
          <w:b/>
          <w:bCs/>
          <w:sz w:val="28"/>
          <w:szCs w:val="28"/>
        </w:rPr>
        <w:t>20 mai</w:t>
      </w:r>
      <w:r w:rsidRPr="00C1776E">
        <w:rPr>
          <w:rFonts w:ascii="Arial" w:hAnsi="Arial" w:cs="Arial"/>
          <w:b/>
          <w:bCs/>
          <w:sz w:val="28"/>
          <w:szCs w:val="28"/>
        </w:rPr>
        <w:t xml:space="preserve"> à 20h</w:t>
      </w:r>
    </w:p>
    <w:p w14:paraId="3AAA5E59" w14:textId="77777777" w:rsidR="00C05992" w:rsidRDefault="00C05992" w:rsidP="00C05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507EC08B" w14:textId="77777777" w:rsidR="00C05992" w:rsidRDefault="00C05992" w:rsidP="00C059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6973FE88" w14:textId="77777777" w:rsidR="00C05992" w:rsidRDefault="00C05992"/>
    <w:sectPr w:rsidR="00C05992" w:rsidSect="00D10483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A7AD2"/>
    <w:multiLevelType w:val="hybridMultilevel"/>
    <w:tmpl w:val="6A84B98E"/>
    <w:lvl w:ilvl="0" w:tplc="BCC2DE94">
      <w:start w:val="1"/>
      <w:numFmt w:val="decimal"/>
      <w:lvlText w:val="%1)"/>
      <w:lvlJc w:val="left"/>
      <w:pPr>
        <w:ind w:left="364" w:hanging="364"/>
      </w:pPr>
      <w:rPr>
        <w:rFonts w:ascii="Arial" w:eastAsia="Arial" w:hAnsi="Arial" w:cs="Arial" w:hint="default"/>
        <w:b/>
        <w:bCs/>
        <w:i w:val="0"/>
        <w:iCs w:val="0"/>
        <w:color w:val="212121"/>
        <w:w w:val="100"/>
        <w:sz w:val="24"/>
        <w:szCs w:val="24"/>
        <w:lang w:val="fr-FR" w:eastAsia="en-US" w:bidi="ar-SA"/>
      </w:rPr>
    </w:lvl>
    <w:lvl w:ilvl="1" w:tplc="854AD56A">
      <w:numFmt w:val="bullet"/>
      <w:lvlText w:val="•"/>
      <w:lvlJc w:val="left"/>
      <w:pPr>
        <w:ind w:left="1255" w:hanging="364"/>
      </w:pPr>
      <w:rPr>
        <w:lang w:val="fr-FR" w:eastAsia="en-US" w:bidi="ar-SA"/>
      </w:rPr>
    </w:lvl>
    <w:lvl w:ilvl="2" w:tplc="BB44CE8E">
      <w:numFmt w:val="bullet"/>
      <w:lvlText w:val="•"/>
      <w:lvlJc w:val="left"/>
      <w:pPr>
        <w:ind w:left="2145" w:hanging="364"/>
      </w:pPr>
      <w:rPr>
        <w:lang w:val="fr-FR" w:eastAsia="en-US" w:bidi="ar-SA"/>
      </w:rPr>
    </w:lvl>
    <w:lvl w:ilvl="3" w:tplc="AA84FD7E">
      <w:numFmt w:val="bullet"/>
      <w:lvlText w:val="•"/>
      <w:lvlJc w:val="left"/>
      <w:pPr>
        <w:ind w:left="3035" w:hanging="364"/>
      </w:pPr>
      <w:rPr>
        <w:lang w:val="fr-FR" w:eastAsia="en-US" w:bidi="ar-SA"/>
      </w:rPr>
    </w:lvl>
    <w:lvl w:ilvl="4" w:tplc="88908F1A">
      <w:numFmt w:val="bullet"/>
      <w:lvlText w:val="•"/>
      <w:lvlJc w:val="left"/>
      <w:pPr>
        <w:ind w:left="3925" w:hanging="364"/>
      </w:pPr>
      <w:rPr>
        <w:lang w:val="fr-FR" w:eastAsia="en-US" w:bidi="ar-SA"/>
      </w:rPr>
    </w:lvl>
    <w:lvl w:ilvl="5" w:tplc="7D1E8AB4">
      <w:numFmt w:val="bullet"/>
      <w:lvlText w:val="•"/>
      <w:lvlJc w:val="left"/>
      <w:pPr>
        <w:ind w:left="4815" w:hanging="364"/>
      </w:pPr>
      <w:rPr>
        <w:lang w:val="fr-FR" w:eastAsia="en-US" w:bidi="ar-SA"/>
      </w:rPr>
    </w:lvl>
    <w:lvl w:ilvl="6" w:tplc="B3BE0EA4">
      <w:numFmt w:val="bullet"/>
      <w:lvlText w:val="•"/>
      <w:lvlJc w:val="left"/>
      <w:pPr>
        <w:ind w:left="5705" w:hanging="364"/>
      </w:pPr>
      <w:rPr>
        <w:lang w:val="fr-FR" w:eastAsia="en-US" w:bidi="ar-SA"/>
      </w:rPr>
    </w:lvl>
    <w:lvl w:ilvl="7" w:tplc="FCCA7544">
      <w:numFmt w:val="bullet"/>
      <w:lvlText w:val="•"/>
      <w:lvlJc w:val="left"/>
      <w:pPr>
        <w:ind w:left="6595" w:hanging="364"/>
      </w:pPr>
      <w:rPr>
        <w:lang w:val="fr-FR" w:eastAsia="en-US" w:bidi="ar-SA"/>
      </w:rPr>
    </w:lvl>
    <w:lvl w:ilvl="8" w:tplc="1E40D608">
      <w:numFmt w:val="bullet"/>
      <w:lvlText w:val="•"/>
      <w:lvlJc w:val="left"/>
      <w:pPr>
        <w:ind w:left="7485" w:hanging="364"/>
      </w:pPr>
      <w:rPr>
        <w:lang w:val="fr-FR" w:eastAsia="en-US" w:bidi="ar-SA"/>
      </w:rPr>
    </w:lvl>
  </w:abstractNum>
  <w:num w:numId="1" w16cid:durableId="290133163">
    <w:abstractNumId w:val="0"/>
  </w:num>
  <w:num w:numId="2" w16cid:durableId="14393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92"/>
    <w:rsid w:val="0020112F"/>
    <w:rsid w:val="006E0CC7"/>
    <w:rsid w:val="00994E05"/>
    <w:rsid w:val="009B52D0"/>
    <w:rsid w:val="00AA01D6"/>
    <w:rsid w:val="00C05992"/>
    <w:rsid w:val="00D10483"/>
    <w:rsid w:val="00DF134C"/>
    <w:rsid w:val="00F6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B6F3"/>
  <w15:chartTrackingRefBased/>
  <w15:docId w15:val="{436E89AE-B640-45A5-8939-A35B5087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8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Josserand</dc:creator>
  <cp:keywords/>
  <dc:description/>
  <cp:lastModifiedBy>CDE</cp:lastModifiedBy>
  <cp:revision>2</cp:revision>
  <dcterms:created xsi:type="dcterms:W3CDTF">2025-04-16T04:53:00Z</dcterms:created>
  <dcterms:modified xsi:type="dcterms:W3CDTF">2025-04-16T04:53:00Z</dcterms:modified>
</cp:coreProperties>
</file>